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0B7A" w14:textId="77777777" w:rsidR="0066532B" w:rsidRPr="0066532B" w:rsidRDefault="0066532B" w:rsidP="0066532B">
      <w:pPr>
        <w:jc w:val="center"/>
        <w:rPr>
          <w:b/>
          <w:bCs/>
        </w:rPr>
      </w:pPr>
      <w:r w:rsidRPr="0066532B">
        <w:rPr>
          <w:b/>
          <w:bCs/>
        </w:rPr>
        <w:t>Pravidla soutěže</w:t>
      </w:r>
    </w:p>
    <w:p w14:paraId="77F51445" w14:textId="368F0AEE" w:rsidR="0066532B" w:rsidRDefault="0066532B" w:rsidP="0066532B">
      <w:pPr>
        <w:jc w:val="center"/>
        <w:rPr>
          <w:b/>
          <w:bCs/>
        </w:rPr>
      </w:pPr>
      <w:r w:rsidRPr="0066532B">
        <w:rPr>
          <w:b/>
          <w:bCs/>
        </w:rPr>
        <w:t>„HOĎ SI KOSTKOU“</w:t>
      </w:r>
    </w:p>
    <w:p w14:paraId="78C5E847" w14:textId="379393D2" w:rsidR="0066532B" w:rsidRDefault="0066532B" w:rsidP="00152F30">
      <w:pPr>
        <w:pStyle w:val="Odstavecseseznamem"/>
      </w:pPr>
      <w:r w:rsidRPr="00152F30">
        <w:rPr>
          <w:b/>
          <w:bCs/>
        </w:rPr>
        <w:t>Pořadatelem spotřebitelské soutěže</w:t>
      </w:r>
      <w:r w:rsidRPr="0066532B">
        <w:t xml:space="preserve"> </w:t>
      </w:r>
      <w:r>
        <w:t>HOĎ SI KOSTKOU</w:t>
      </w:r>
      <w:r w:rsidRPr="0066532B">
        <w:t xml:space="preserve"> (dále jen „soutěž“) je společnost Obchodní a společenské centrum Ostrava, s.r.o, Krakovská 1256/24, Nové Město, 110 00 Praha 1, IČ: 27959058 (dále jen “pořadatel”).</w:t>
      </w:r>
      <w:r>
        <w:t xml:space="preserve"> </w:t>
      </w:r>
      <w:r w:rsidRPr="0066532B">
        <w:t>Soutěž má pravidla stanovená níže těmito pravidly soutěže (dále jen „Pravidla“).</w:t>
      </w:r>
    </w:p>
    <w:p w14:paraId="52DBB222" w14:textId="77777777" w:rsidR="0066532B" w:rsidRDefault="0066532B" w:rsidP="0066532B">
      <w:pPr>
        <w:pStyle w:val="Odstavecseseznamem"/>
      </w:pPr>
    </w:p>
    <w:p w14:paraId="1BAB7AEC" w14:textId="7FBD4A95" w:rsidR="0066532B" w:rsidRDefault="0066532B" w:rsidP="00152F30">
      <w:pPr>
        <w:pStyle w:val="Odstavecseseznamem"/>
      </w:pPr>
      <w:r w:rsidRPr="00152F30">
        <w:rPr>
          <w:b/>
          <w:bCs/>
        </w:rPr>
        <w:t>Akce probíhá</w:t>
      </w:r>
      <w:r>
        <w:t xml:space="preserve"> v Nákupním centru Géčko Ostrava, Spojovací 396, 725 27 Ostrava – Plesná, v termínu od 10.10. 2024 od 10:00 do 13.10. 2024 do 18:00 hod </w:t>
      </w:r>
      <w:r w:rsidRPr="0066532B">
        <w:t>v označeném soutěžním stánku.</w:t>
      </w:r>
    </w:p>
    <w:p w14:paraId="087CA66C" w14:textId="77777777" w:rsidR="0066532B" w:rsidRDefault="0066532B" w:rsidP="0066532B">
      <w:pPr>
        <w:pStyle w:val="Odstavecseseznamem"/>
      </w:pPr>
    </w:p>
    <w:p w14:paraId="00E217F2" w14:textId="77777777" w:rsidR="0066532B" w:rsidRPr="0066532B" w:rsidRDefault="0066532B" w:rsidP="0066532B">
      <w:pPr>
        <w:pStyle w:val="Odstavecseseznamem"/>
        <w:rPr>
          <w:b/>
          <w:bCs/>
        </w:rPr>
      </w:pPr>
      <w:r w:rsidRPr="0066532B">
        <w:rPr>
          <w:b/>
          <w:bCs/>
        </w:rPr>
        <w:t>Účastnící soutěže</w:t>
      </w:r>
    </w:p>
    <w:p w14:paraId="176B3FD6" w14:textId="53737941" w:rsidR="0066532B" w:rsidRDefault="0066532B" w:rsidP="0066532B">
      <w:pPr>
        <w:pStyle w:val="Odstavecseseznamem"/>
      </w:pPr>
      <w:r w:rsidRPr="0066532B">
        <w:t xml:space="preserve">Účastníkem Soutěže se stává každá fyzická osoba </w:t>
      </w:r>
      <w:r w:rsidR="0061075E">
        <w:t>prokazující se platnou účtenkou</w:t>
      </w:r>
      <w:r w:rsidRPr="0066532B">
        <w:t>, která splní všechny podmínky těchto</w:t>
      </w:r>
      <w:r>
        <w:t xml:space="preserve"> </w:t>
      </w:r>
      <w:r w:rsidRPr="0066532B">
        <w:t>Pravidel (dále jen „Účastník“).</w:t>
      </w:r>
    </w:p>
    <w:p w14:paraId="5D56483A" w14:textId="77777777" w:rsidR="0066532B" w:rsidRDefault="0066532B" w:rsidP="0066532B">
      <w:pPr>
        <w:pStyle w:val="Odstavecseseznamem"/>
      </w:pPr>
    </w:p>
    <w:p w14:paraId="43C2B899" w14:textId="2077EB9B" w:rsidR="0066532B" w:rsidRDefault="0066532B" w:rsidP="0066532B">
      <w:pPr>
        <w:pStyle w:val="Odstavecseseznamem"/>
      </w:pPr>
      <w:r w:rsidRPr="0066532B">
        <w:t>Z účasti na Soutěži jsou dle těchto Pravidel vyloučeny osoby v pracovním nebo obdobném poměru ve vztahu k</w:t>
      </w:r>
      <w:r>
        <w:t xml:space="preserve"> Pořadateli. </w:t>
      </w:r>
    </w:p>
    <w:p w14:paraId="1765E2AC" w14:textId="77777777" w:rsidR="0066532B" w:rsidRPr="00152F30" w:rsidRDefault="0066532B" w:rsidP="0066532B">
      <w:pPr>
        <w:pStyle w:val="Odstavecseseznamem"/>
      </w:pPr>
    </w:p>
    <w:p w14:paraId="17D70105" w14:textId="4E0804B2" w:rsidR="0066532B" w:rsidRPr="00152F30" w:rsidRDefault="0066532B" w:rsidP="0066532B">
      <w:pPr>
        <w:pStyle w:val="Odstavecseseznamem"/>
      </w:pPr>
      <w:r w:rsidRPr="00152F30">
        <w:t xml:space="preserve">Každý Účastník se může Soutěže zúčastnit vícekrát za soutěžní den, splní-li vedle toho také veškeré podmínky pro účast v dané soutěži určené těmito Pravidly. </w:t>
      </w:r>
    </w:p>
    <w:p w14:paraId="1FED26AE" w14:textId="77777777" w:rsidR="0066532B" w:rsidRDefault="0066532B" w:rsidP="0066532B">
      <w:pPr>
        <w:pStyle w:val="Odstavecseseznamem"/>
      </w:pPr>
    </w:p>
    <w:p w14:paraId="198E5F0B" w14:textId="2E4ECBCC" w:rsidR="0066532B" w:rsidRDefault="0066532B" w:rsidP="0066532B">
      <w:pPr>
        <w:pStyle w:val="Odstavecseseznamem"/>
      </w:pPr>
      <w:r w:rsidRPr="0066532B">
        <w:t>Účastí v Soutěži každý Účastník bezvýhradně souhlasí se zněním těchto Pravidel Soutěže a zavazuje se je dodržovat.</w:t>
      </w:r>
    </w:p>
    <w:p w14:paraId="4FABB46D" w14:textId="77777777" w:rsidR="0066532B" w:rsidRDefault="0066532B" w:rsidP="0066532B">
      <w:pPr>
        <w:pStyle w:val="Odstavecseseznamem"/>
      </w:pPr>
    </w:p>
    <w:p w14:paraId="6571D7DC" w14:textId="5441536C" w:rsidR="0066532B" w:rsidRDefault="00EE279E" w:rsidP="0066532B">
      <w:pPr>
        <w:pStyle w:val="Odstavecseseznamem"/>
      </w:pPr>
      <w:r w:rsidRPr="00EE279E">
        <w:t xml:space="preserve">V případě jakýchkoli sporů či nejasností týkajících se Soutěže, Pravidel Soutěže nebo jakýchkoli nároků v souvislosti s účastí v Soutěži je vždy rozhodující výklad či stanovisko určené </w:t>
      </w:r>
      <w:r>
        <w:t>Pořadatelem</w:t>
      </w:r>
      <w:r w:rsidRPr="00EE279E">
        <w:t xml:space="preserve"> Soutěže. Účastníci jsou povinni se takovému výkladu či stanovisku </w:t>
      </w:r>
      <w:r>
        <w:t>Pořadatele</w:t>
      </w:r>
      <w:r w:rsidRPr="00EE279E">
        <w:t xml:space="preserve"> podřídit.</w:t>
      </w:r>
    </w:p>
    <w:p w14:paraId="521D557A" w14:textId="77777777" w:rsidR="0066532B" w:rsidRDefault="0066532B" w:rsidP="0066532B">
      <w:pPr>
        <w:pStyle w:val="Odstavecseseznamem"/>
      </w:pPr>
    </w:p>
    <w:p w14:paraId="14ADE19E" w14:textId="19EC2AEB" w:rsidR="00EE279E" w:rsidRDefault="00EE279E" w:rsidP="0066532B">
      <w:pPr>
        <w:pStyle w:val="Odstavecseseznamem"/>
      </w:pPr>
      <w:r w:rsidRPr="00EE279E">
        <w:t>Pravidla Soutěže se platně zúčastní ten Účastník, který v termínu konání Soutěže splní následující podmínky účasti v Soutěži:</w:t>
      </w:r>
    </w:p>
    <w:p w14:paraId="6BB26E25" w14:textId="77777777" w:rsidR="00EE279E" w:rsidRDefault="00EE279E" w:rsidP="0066532B">
      <w:pPr>
        <w:pStyle w:val="Odstavecseseznamem"/>
      </w:pPr>
    </w:p>
    <w:p w14:paraId="76CC5CE8" w14:textId="77777777" w:rsidR="004900A2" w:rsidRDefault="004900A2" w:rsidP="0066532B">
      <w:pPr>
        <w:pStyle w:val="Odstavecseseznamem"/>
      </w:pPr>
    </w:p>
    <w:p w14:paraId="1B53D3B7" w14:textId="77777777" w:rsidR="004900A2" w:rsidRPr="0096657F" w:rsidRDefault="00EE279E" w:rsidP="00152F30">
      <w:pPr>
        <w:pStyle w:val="Odstavecseseznamem"/>
        <w:ind w:left="709"/>
        <w:rPr>
          <w:b/>
          <w:bCs/>
        </w:rPr>
      </w:pPr>
      <w:r w:rsidRPr="0096657F">
        <w:rPr>
          <w:b/>
          <w:bCs/>
        </w:rPr>
        <w:t xml:space="preserve">„HOĎ SI KOSTKOU“ </w:t>
      </w:r>
    </w:p>
    <w:p w14:paraId="36C4BF53" w14:textId="77777777" w:rsidR="004900A2" w:rsidRDefault="004900A2" w:rsidP="004900A2">
      <w:pPr>
        <w:pStyle w:val="Odstavecseseznamem"/>
        <w:ind w:left="1080"/>
      </w:pPr>
    </w:p>
    <w:p w14:paraId="0B402662" w14:textId="3970E4C2" w:rsidR="00EE279E" w:rsidRDefault="00EE279E" w:rsidP="00152F30">
      <w:pPr>
        <w:pStyle w:val="Odstavecseseznamem"/>
        <w:ind w:left="709"/>
      </w:pPr>
      <w:r w:rsidRPr="00EE279E">
        <w:t>1</w:t>
      </w:r>
      <w:r w:rsidR="0061075E">
        <w:t>.</w:t>
      </w:r>
      <w:r w:rsidRPr="00EE279E">
        <w:t xml:space="preserve"> Účastník nakoupí v termínu od 1</w:t>
      </w:r>
      <w:r>
        <w:t>0</w:t>
      </w:r>
      <w:r w:rsidRPr="00EE279E">
        <w:t>.10.202</w:t>
      </w:r>
      <w:r>
        <w:t>4</w:t>
      </w:r>
      <w:r w:rsidRPr="00EE279E">
        <w:t xml:space="preserve"> – </w:t>
      </w:r>
      <w:r>
        <w:t>13</w:t>
      </w:r>
      <w:r w:rsidRPr="00EE279E">
        <w:t>.10.202</w:t>
      </w:r>
      <w:r>
        <w:t>4</w:t>
      </w:r>
      <w:r w:rsidRPr="00EE279E">
        <w:t xml:space="preserve"> u některého z prodejců v NC Géčko </w:t>
      </w:r>
      <w:r>
        <w:t>Ostrava nebo v hypermarketu Globus Ostrava</w:t>
      </w:r>
      <w:r w:rsidRPr="00EE279E">
        <w:t xml:space="preserve"> nejméně za částku 500 Kč</w:t>
      </w:r>
      <w:r w:rsidR="00087643">
        <w:t>. S účtenkou za nákup s datem 10.10. – 13.10.24</w:t>
      </w:r>
      <w:r w:rsidRPr="00EE279E">
        <w:t xml:space="preserve"> s uvedením útraty v částce nejméně 500 Kč se Účastník dostaví do označeného </w:t>
      </w:r>
      <w:r w:rsidR="00087643">
        <w:t>místa s hosteskami</w:t>
      </w:r>
      <w:r w:rsidRPr="00EE279E">
        <w:t>, kter</w:t>
      </w:r>
      <w:r w:rsidR="00152F30">
        <w:t>é</w:t>
      </w:r>
      <w:r w:rsidRPr="00EE279E">
        <w:t xml:space="preserve"> bude k dispozici Účastníkovi </w:t>
      </w:r>
      <w:r>
        <w:t>ve dnech 10. – 13.10.2024</w:t>
      </w:r>
      <w:r w:rsidRPr="00EE279E">
        <w:t xml:space="preserve"> </w:t>
      </w:r>
      <w:r w:rsidR="00087643">
        <w:t xml:space="preserve">vždy </w:t>
      </w:r>
      <w:r w:rsidRPr="00EE279E">
        <w:t xml:space="preserve">od 10 do 18 hodin v prostorách NC Géčko </w:t>
      </w:r>
      <w:r>
        <w:t>Ostrava</w:t>
      </w:r>
      <w:r w:rsidRPr="00EE279E">
        <w:t xml:space="preserve"> </w:t>
      </w:r>
      <w:r w:rsidR="00087643">
        <w:t>(</w:t>
      </w:r>
      <w:r w:rsidRPr="00EE279E">
        <w:t>po celou dobu konání termínu Soutěže</w:t>
      </w:r>
      <w:r w:rsidR="00087643">
        <w:t>)</w:t>
      </w:r>
      <w:r w:rsidRPr="00EE279E">
        <w:t xml:space="preserve">. </w:t>
      </w:r>
      <w:r w:rsidR="00087643">
        <w:t>Na místu s hosteskami</w:t>
      </w:r>
      <w:r w:rsidRPr="00EE279E">
        <w:t xml:space="preserve"> bude účtenka zkontrolována pověřenou hosteskou </w:t>
      </w:r>
      <w:r>
        <w:t>Pořadatele</w:t>
      </w:r>
      <w:r w:rsidRPr="00EE279E">
        <w:t xml:space="preserve"> a bude-li splňovat veškeré podmínky kladené těmito Pravidly, bude příslušným způsobem označena jako soutěžní účtenka.</w:t>
      </w:r>
      <w:r w:rsidR="0061075E">
        <w:t xml:space="preserve"> Takto lze každou účtenku použít pouze jednou.</w:t>
      </w:r>
      <w:r w:rsidRPr="00EE279E">
        <w:t xml:space="preserve"> </w:t>
      </w:r>
      <w:r w:rsidR="0061075E">
        <w:t>P</w:t>
      </w:r>
      <w:r w:rsidR="0058788D" w:rsidRPr="00EE279E">
        <w:t>ro účely splnění podmínek Soutěže není možné účtenky sčítat.</w:t>
      </w:r>
      <w:r w:rsidR="0058788D">
        <w:t xml:space="preserve"> </w:t>
      </w:r>
    </w:p>
    <w:p w14:paraId="5DCFFDB0" w14:textId="3D07FA54" w:rsidR="00EE279E" w:rsidRDefault="00EE279E" w:rsidP="00EE279E">
      <w:pPr>
        <w:pStyle w:val="Odstavecseseznamem"/>
        <w:ind w:left="1080"/>
      </w:pPr>
    </w:p>
    <w:p w14:paraId="0C692A48" w14:textId="012C8726" w:rsidR="00EE279E" w:rsidRDefault="00EE279E" w:rsidP="00152F30">
      <w:pPr>
        <w:pStyle w:val="Odstavecseseznamem"/>
        <w:ind w:left="709"/>
      </w:pPr>
      <w:r>
        <w:t>2</w:t>
      </w:r>
      <w:r w:rsidR="0061075E">
        <w:t>.</w:t>
      </w:r>
      <w:r w:rsidRPr="00EE279E">
        <w:t xml:space="preserve"> Po splnění podmínk</w:t>
      </w:r>
      <w:r>
        <w:t>y</w:t>
      </w:r>
      <w:r w:rsidRPr="00EE279E">
        <w:t xml:space="preserve"> uveden</w:t>
      </w:r>
      <w:r>
        <w:t>é</w:t>
      </w:r>
      <w:r w:rsidRPr="00EE279E">
        <w:t xml:space="preserve"> v odstavci 1</w:t>
      </w:r>
      <w:r w:rsidR="0061075E">
        <w:t>.</w:t>
      </w:r>
      <w:r w:rsidRPr="00EE279E">
        <w:t>, Účastník hodí soutěžní kostk</w:t>
      </w:r>
      <w:r>
        <w:t>ou.</w:t>
      </w:r>
      <w:r w:rsidRPr="00EE279E">
        <w:t xml:space="preserve"> </w:t>
      </w:r>
      <w:r>
        <w:t>Pokud se Účastníkovi podaří hodit hodnotu 6 na</w:t>
      </w:r>
      <w:r w:rsidR="0096657F">
        <w:t xml:space="preserve"> soutěžní</w:t>
      </w:r>
      <w:r>
        <w:t xml:space="preserve"> kostce, získává cenu. Každý Účastník má </w:t>
      </w:r>
      <w:r w:rsidR="0061075E">
        <w:lastRenderedPageBreak/>
        <w:t xml:space="preserve">maximálně </w:t>
      </w:r>
      <w:r>
        <w:t xml:space="preserve">3 pokusy hodu kostkou. </w:t>
      </w:r>
      <w:r w:rsidR="0061075E">
        <w:t xml:space="preserve">Pro upřesnění hozením hodnoty 6 při prvním pokusu, pozbývá možností dalších dvou hodů, hozením hodnoty 6 při druhém pokusu, pozbývá možnosti třetího hodu. </w:t>
      </w:r>
      <w:r w:rsidR="0096657F">
        <w:t>Ceny jsou rozděleny do tří kategorií podle čísla pokusu hodu.</w:t>
      </w:r>
    </w:p>
    <w:p w14:paraId="4D97F7FD" w14:textId="77777777" w:rsidR="00EE279E" w:rsidRDefault="00EE279E" w:rsidP="00EE279E">
      <w:pPr>
        <w:pStyle w:val="Odstavecseseznamem"/>
        <w:ind w:left="1080"/>
      </w:pPr>
    </w:p>
    <w:p w14:paraId="62A0D15A" w14:textId="77777777" w:rsidR="00EE279E" w:rsidRPr="00EE279E" w:rsidRDefault="00EE279E" w:rsidP="00152F30">
      <w:pPr>
        <w:pStyle w:val="Odstavecseseznamem"/>
        <w:ind w:left="709"/>
      </w:pPr>
      <w:r w:rsidRPr="00EE279E">
        <w:t>Hod šestky na první pokus = CENA 1. kategorie</w:t>
      </w:r>
    </w:p>
    <w:p w14:paraId="4E8C6015" w14:textId="77777777" w:rsidR="00EE279E" w:rsidRPr="00EE279E" w:rsidRDefault="00EE279E" w:rsidP="00152F30">
      <w:pPr>
        <w:pStyle w:val="Odstavecseseznamem"/>
        <w:ind w:left="709"/>
      </w:pPr>
      <w:r w:rsidRPr="00EE279E">
        <w:t>Hod šestky na druhý pokus = CENA 2. kategorie</w:t>
      </w:r>
    </w:p>
    <w:p w14:paraId="7A4EDF2A" w14:textId="77777777" w:rsidR="00EE279E" w:rsidRPr="00EE279E" w:rsidRDefault="00EE279E" w:rsidP="00152F30">
      <w:pPr>
        <w:pStyle w:val="Odstavecseseznamem"/>
        <w:ind w:left="709"/>
      </w:pPr>
      <w:r w:rsidRPr="00EE279E">
        <w:t>Hod šestky na třetí pokus = CENA 3. kategorie</w:t>
      </w:r>
    </w:p>
    <w:p w14:paraId="348363CF" w14:textId="77777777" w:rsidR="00EE279E" w:rsidRDefault="00EE279E" w:rsidP="00152F30">
      <w:pPr>
        <w:pStyle w:val="Odstavecseseznamem"/>
        <w:ind w:left="709"/>
      </w:pPr>
    </w:p>
    <w:p w14:paraId="6D6ECF74" w14:textId="143E650C" w:rsidR="00EE279E" w:rsidRDefault="00EE279E" w:rsidP="00152F30">
      <w:pPr>
        <w:pStyle w:val="Odstavecseseznamem"/>
        <w:ind w:left="709"/>
      </w:pPr>
      <w:r>
        <w:t>Každý Účastník, který vyhraje v dané kategorii, si může výhru vybrat z dostupných cen.</w:t>
      </w:r>
      <w:r w:rsidRPr="00EE279E">
        <w:t xml:space="preserve"> Výherní kategorie budou každý soutěžní den průběžně </w:t>
      </w:r>
      <w:r>
        <w:t>doplňovány</w:t>
      </w:r>
      <w:r w:rsidRPr="00EE279E">
        <w:t xml:space="preserve"> na základě dostupnosti výher v jednotlivých kategoriích. Pokud dojde k vyčerpání výher v určité kategorii, bude </w:t>
      </w:r>
      <w:r>
        <w:t>doplněny jinými výhrami. Účastník se nemůže dožadovat konkrétní výhry, ale vybírá z dostupných cen, které mu nabízí Pořadatel.</w:t>
      </w:r>
    </w:p>
    <w:p w14:paraId="67B6C075" w14:textId="77777777" w:rsidR="00EE279E" w:rsidRDefault="00EE279E" w:rsidP="00152F30">
      <w:pPr>
        <w:pStyle w:val="Odstavecseseznamem"/>
        <w:ind w:left="709" w:firstLine="371"/>
      </w:pPr>
    </w:p>
    <w:p w14:paraId="14AF7BD4" w14:textId="244964D2" w:rsidR="00EE279E" w:rsidRDefault="004900A2" w:rsidP="00152F30">
      <w:pPr>
        <w:pStyle w:val="Odstavecseseznamem"/>
        <w:ind w:left="709"/>
      </w:pPr>
      <w:r>
        <w:t>3</w:t>
      </w:r>
      <w:r w:rsidR="0061075E">
        <w:t>.</w:t>
      </w:r>
      <w:r w:rsidRPr="004900A2">
        <w:t xml:space="preserve"> Ceny budou předány bezprostředně po hození kostkami.</w:t>
      </w:r>
    </w:p>
    <w:p w14:paraId="2BE0A47D" w14:textId="77777777" w:rsidR="004900A2" w:rsidRDefault="004900A2" w:rsidP="00152F30">
      <w:pPr>
        <w:pStyle w:val="Odstavecseseznamem"/>
        <w:ind w:left="709" w:firstLine="371"/>
      </w:pPr>
    </w:p>
    <w:p w14:paraId="4F16BE1B" w14:textId="77777777" w:rsidR="004900A2" w:rsidRPr="004900A2" w:rsidRDefault="004900A2" w:rsidP="00152F30">
      <w:pPr>
        <w:pStyle w:val="Odstavecseseznamem"/>
        <w:ind w:left="709"/>
        <w:rPr>
          <w:b/>
          <w:bCs/>
        </w:rPr>
      </w:pPr>
      <w:r w:rsidRPr="004900A2">
        <w:rPr>
          <w:b/>
          <w:bCs/>
        </w:rPr>
        <w:t xml:space="preserve">Závěrečná ustanovení </w:t>
      </w:r>
    </w:p>
    <w:p w14:paraId="24D04A9E" w14:textId="77777777" w:rsidR="00AA4CB3" w:rsidRDefault="004900A2" w:rsidP="00152F30">
      <w:pPr>
        <w:pStyle w:val="Odstavecseseznamem"/>
        <w:ind w:left="709"/>
      </w:pPr>
      <w:r w:rsidRPr="004900A2">
        <w:t xml:space="preserve">Výherci nejsou povinni výhru přijmout. Výhru nelze vyměnit, nahradit ani směnit za finanční či jinou náhradu. </w:t>
      </w:r>
    </w:p>
    <w:p w14:paraId="4585F25F" w14:textId="77777777" w:rsidR="00AA4CB3" w:rsidRDefault="004900A2" w:rsidP="00152F30">
      <w:pPr>
        <w:pStyle w:val="Odstavecseseznamem"/>
        <w:ind w:left="709"/>
      </w:pPr>
      <w:r w:rsidRPr="004900A2">
        <w:t xml:space="preserve">O výherci Soutěže rozhoduje prvek náhody, na výhru není právní nárok a není možno ji vymáhat soudní cestou. Právo na výhru nelze převést na jinou osobu. </w:t>
      </w:r>
    </w:p>
    <w:p w14:paraId="7E63ECE2" w14:textId="77777777" w:rsidR="00AA4CB3" w:rsidRDefault="004900A2" w:rsidP="00152F30">
      <w:pPr>
        <w:pStyle w:val="Odstavecseseznamem"/>
        <w:ind w:left="709"/>
      </w:pPr>
      <w:r>
        <w:t xml:space="preserve">Pořadatel </w:t>
      </w:r>
      <w:r w:rsidRPr="004900A2">
        <w:t xml:space="preserve">si vyhrazuje právo kdykoli, a to i bez udání důvodu, změnit podmínky, resp. pravidla této Soutěže, případně Soutěž přerušit, odložit anebo ji zrušit, zkrátit či prodloužit, přičemž takovou změnu, přerušení, odložení nebo zrušení </w:t>
      </w:r>
      <w:r>
        <w:t>Pořadatel</w:t>
      </w:r>
      <w:r w:rsidRPr="004900A2">
        <w:t xml:space="preserve"> Soutěže oznámí stejným způsobem, jakým byla tato Pravidla vyhlášena. </w:t>
      </w:r>
      <w:bookmarkStart w:id="0" w:name="_Hlk174395772"/>
    </w:p>
    <w:p w14:paraId="07B79D95" w14:textId="77777777" w:rsidR="00AA4CB3" w:rsidRDefault="004900A2" w:rsidP="00152F30">
      <w:pPr>
        <w:pStyle w:val="Odstavecseseznamem"/>
        <w:ind w:left="709"/>
      </w:pPr>
      <w:r>
        <w:t>Pořadatel</w:t>
      </w:r>
      <w:bookmarkEnd w:id="0"/>
      <w:r w:rsidRPr="004900A2">
        <w:t xml:space="preserve"> Soutěže nehradí Účastníkům žádné náklady a škody, které jim vzniknou v souvislosti s jejich účastí v Soutěži či v souvislosti s výhrou v Soutěži. </w:t>
      </w:r>
    </w:p>
    <w:p w14:paraId="6DBB1C4B" w14:textId="77777777" w:rsidR="00AA4CB3" w:rsidRDefault="004900A2" w:rsidP="00152F30">
      <w:pPr>
        <w:pStyle w:val="Odstavecseseznamem"/>
        <w:ind w:left="709"/>
      </w:pPr>
      <w:r w:rsidRPr="004900A2">
        <w:t xml:space="preserve">Pořadatel neodpovídá za případné vady výher v Soutěži, reklamace výher je vyloučena. </w:t>
      </w:r>
      <w:r>
        <w:t>Pořadatel</w:t>
      </w:r>
      <w:r w:rsidRPr="004900A2">
        <w:t xml:space="preserve"> není odpovědný za to, pokud se jakékoli osobě nepodařilo nebo tato osoba nebyla schopna vstoupit do Soutěže nebo se jí účastnit v důsledku jakékoli formy technického selhání nebo zahlcení provozu. </w:t>
      </w:r>
    </w:p>
    <w:p w14:paraId="39A96875" w14:textId="03A83A61" w:rsidR="00AA4CB3" w:rsidRDefault="004900A2" w:rsidP="00152F30">
      <w:pPr>
        <w:pStyle w:val="Odstavecseseznamem"/>
        <w:ind w:left="709"/>
      </w:pPr>
      <w:r w:rsidRPr="004900A2">
        <w:t xml:space="preserve">Tato Pravidla nabývají účinnosti dnem veřejného vyhlášení Soutěže. V případě rozdílného znění některých Pravidel Soutěže je vždy rozhodující poslední znění Pravidel uveřejněných na internetové adrese </w:t>
      </w:r>
      <w:hyperlink r:id="rId5" w:history="1">
        <w:r w:rsidR="00AA4CB3" w:rsidRPr="005D7E2A">
          <w:rPr>
            <w:rStyle w:val="Hypertextovodkaz"/>
          </w:rPr>
          <w:t>www.geckoostrava.cz</w:t>
        </w:r>
      </w:hyperlink>
      <w:r w:rsidRPr="004900A2">
        <w:t xml:space="preserve">. </w:t>
      </w:r>
    </w:p>
    <w:p w14:paraId="47D26F81" w14:textId="77777777" w:rsidR="00AA4CB3" w:rsidRDefault="004900A2" w:rsidP="00152F30">
      <w:pPr>
        <w:pStyle w:val="Odstavecseseznamem"/>
        <w:ind w:left="709"/>
      </w:pPr>
      <w:r w:rsidRPr="004900A2">
        <w:t xml:space="preserve">V případě rozporu ustanovení Pravidel a propagačních materiálů týkajících se Soutěže mají přednost příslušná ustanovení těchto Pravidel. </w:t>
      </w:r>
    </w:p>
    <w:p w14:paraId="50CCA60D" w14:textId="77777777" w:rsidR="00AA4CB3" w:rsidRDefault="004900A2" w:rsidP="00152F30">
      <w:pPr>
        <w:pStyle w:val="Odstavecseseznamem"/>
        <w:ind w:left="709"/>
      </w:pPr>
      <w:r w:rsidRPr="004900A2">
        <w:t xml:space="preserve">V případě jakýchkoli sporů či nejasností týkajících se Soutěže, pravidel Soutěže nebo jakýchkoli nároků v souvislosti s účastí v Soutěži je vždy rozhodující a konečné stanovisko </w:t>
      </w:r>
      <w:r>
        <w:t>Pořadatel</w:t>
      </w:r>
      <w:r w:rsidRPr="004900A2">
        <w:t xml:space="preserve"> Soutěže. Každý má právo nahlédnout do těchto Pravidel a požádat o jejich kopii. </w:t>
      </w:r>
    </w:p>
    <w:p w14:paraId="0558ED21" w14:textId="2EAD7F9E" w:rsidR="004900A2" w:rsidRDefault="004900A2" w:rsidP="00152F30">
      <w:pPr>
        <w:pStyle w:val="Odstavecseseznamem"/>
        <w:ind w:left="709"/>
      </w:pPr>
      <w:r w:rsidRPr="004900A2">
        <w:t xml:space="preserve">Tato Pravidla jsou k dispozici v sídle </w:t>
      </w:r>
      <w:r>
        <w:t>Pořadatel</w:t>
      </w:r>
      <w:r w:rsidRPr="004900A2">
        <w:t xml:space="preserve"> Soutěže, v soutěžním </w:t>
      </w:r>
      <w:r w:rsidR="0061075E">
        <w:t>místě s hosteskami</w:t>
      </w:r>
      <w:r w:rsidR="0061075E" w:rsidRPr="004900A2">
        <w:t xml:space="preserve"> </w:t>
      </w:r>
      <w:r w:rsidRPr="004900A2">
        <w:t>a na internetové adrese www.gecko</w:t>
      </w:r>
      <w:r>
        <w:t>ostrava</w:t>
      </w:r>
      <w:r w:rsidRPr="004900A2">
        <w:t xml:space="preserve">.cz. </w:t>
      </w:r>
    </w:p>
    <w:p w14:paraId="3D7A19C3" w14:textId="77777777" w:rsidR="004900A2" w:rsidRDefault="004900A2" w:rsidP="00152F30">
      <w:pPr>
        <w:pStyle w:val="Odstavecseseznamem"/>
        <w:ind w:left="709" w:firstLine="371"/>
      </w:pPr>
    </w:p>
    <w:p w14:paraId="1A9ED63B" w14:textId="70FDDB00" w:rsidR="004900A2" w:rsidRDefault="00495BC0" w:rsidP="00495BC0">
      <w:r>
        <w:t xml:space="preserve">              </w:t>
      </w:r>
      <w:r w:rsidR="004900A2" w:rsidRPr="004900A2">
        <w:t>V</w:t>
      </w:r>
      <w:r w:rsidR="004900A2">
        <w:t xml:space="preserve"> Ostravě</w:t>
      </w:r>
      <w:r w:rsidR="004900A2" w:rsidRPr="004900A2">
        <w:t xml:space="preserve"> 4.9.202</w:t>
      </w:r>
      <w:r w:rsidR="004900A2">
        <w:t>4</w:t>
      </w:r>
    </w:p>
    <w:sectPr w:rsidR="004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64E"/>
    <w:multiLevelType w:val="hybridMultilevel"/>
    <w:tmpl w:val="BCBAC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222"/>
    <w:multiLevelType w:val="hybridMultilevel"/>
    <w:tmpl w:val="4F6AE516"/>
    <w:lvl w:ilvl="0" w:tplc="50B45B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0854444">
    <w:abstractNumId w:val="0"/>
  </w:num>
  <w:num w:numId="2" w16cid:durableId="201911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58"/>
    <w:rsid w:val="00087643"/>
    <w:rsid w:val="00152F30"/>
    <w:rsid w:val="004808E9"/>
    <w:rsid w:val="004900A2"/>
    <w:rsid w:val="00495BC0"/>
    <w:rsid w:val="0058788D"/>
    <w:rsid w:val="005C32A7"/>
    <w:rsid w:val="0061075E"/>
    <w:rsid w:val="00623258"/>
    <w:rsid w:val="0066532B"/>
    <w:rsid w:val="00960AED"/>
    <w:rsid w:val="00962572"/>
    <w:rsid w:val="0096657F"/>
    <w:rsid w:val="00AA4CB3"/>
    <w:rsid w:val="00C304C5"/>
    <w:rsid w:val="00C6455F"/>
    <w:rsid w:val="00E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1EFF"/>
  <w15:chartTrackingRefBased/>
  <w15:docId w15:val="{FC5BB9B2-868D-443C-BC1D-CED20CEA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3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4C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4C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8764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876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6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6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6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ckoo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Vozňáková</dc:creator>
  <cp:keywords/>
  <dc:description/>
  <cp:lastModifiedBy>Kateřina Vozňáková</cp:lastModifiedBy>
  <cp:revision>3</cp:revision>
  <dcterms:created xsi:type="dcterms:W3CDTF">2024-08-20T14:50:00Z</dcterms:created>
  <dcterms:modified xsi:type="dcterms:W3CDTF">2024-09-18T10:14:00Z</dcterms:modified>
</cp:coreProperties>
</file>